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E81" w:rsidRDefault="00EF6E81" w:rsidP="00EF6E81">
      <w:pPr>
        <w:pStyle w:val="NormalWeb"/>
        <w:rPr>
          <w:u w:val="single"/>
        </w:rPr>
      </w:pPr>
      <w:r>
        <w:t>Probability (Math 336) - Exam 1                       </w:t>
      </w:r>
      <w:r>
        <w:tab/>
      </w:r>
      <w:r>
        <w:tab/>
        <w:t xml:space="preserve">Name </w:t>
      </w:r>
      <w:r>
        <w:tab/>
      </w:r>
      <w:r>
        <w:rPr>
          <w:u w:val="single"/>
        </w:rPr>
        <w:tab/>
      </w:r>
      <w:r>
        <w:rPr>
          <w:u w:val="single"/>
        </w:rPr>
        <w:tab/>
      </w:r>
      <w:r>
        <w:rPr>
          <w:u w:val="single"/>
        </w:rPr>
        <w:tab/>
      </w:r>
    </w:p>
    <w:p w:rsidR="00EF6E81" w:rsidRDefault="00EF6E81" w:rsidP="00EF6E81">
      <w:pPr>
        <w:pStyle w:val="NormalWeb"/>
      </w:pPr>
      <w:r>
        <w:t>Fall 2009 - Brad Hartlaub</w:t>
      </w:r>
    </w:p>
    <w:p w:rsidR="00063D26" w:rsidRDefault="00063D26">
      <w:pPr>
        <w:tabs>
          <w:tab w:val="left" w:pos="-720"/>
        </w:tabs>
        <w:suppressAutoHyphens/>
        <w:spacing w:line="240" w:lineRule="atLeast"/>
      </w:pPr>
    </w:p>
    <w:p w:rsidR="00063D26" w:rsidRDefault="00EF6E81" w:rsidP="00B27AC4">
      <w:pPr>
        <w:tabs>
          <w:tab w:val="left" w:pos="-720"/>
        </w:tabs>
        <w:suppressAutoHyphens/>
        <w:spacing w:line="240" w:lineRule="atLeast"/>
      </w:pPr>
      <w:r>
        <w:t xml:space="preserve">Directions: </w:t>
      </w:r>
      <w:r w:rsidR="00B27AC4">
        <w:rPr>
          <w:rFonts w:eastAsia="SimSun"/>
        </w:rPr>
        <w:t xml:space="preserve">Please read each question carefully and </w:t>
      </w:r>
      <w:r w:rsidR="00B27AC4">
        <w:rPr>
          <w:rFonts w:eastAsia="SimSun"/>
          <w:u w:val="single"/>
        </w:rPr>
        <w:t>show your work</w:t>
      </w:r>
      <w:r w:rsidR="00B27AC4">
        <w:rPr>
          <w:rFonts w:eastAsia="SimSun"/>
        </w:rPr>
        <w:t xml:space="preserve">.  The point values for each problem are indicated in parentheses.  As we agreed in class, </w:t>
      </w:r>
      <w:r w:rsidR="00B27AC4">
        <w:t>you may use two sheets of notes, the course web page, and any software that is available on the computers in RBH 311.  You may not use the internet.  B</w:t>
      </w:r>
      <w:r w:rsidR="00B27AC4">
        <w:rPr>
          <w:rFonts w:eastAsia="SimSun"/>
        </w:rPr>
        <w:t>e careful not to spend too much time on a particular question.</w:t>
      </w:r>
    </w:p>
    <w:p w:rsidR="00063D26" w:rsidRDefault="00063D26">
      <w:pPr>
        <w:tabs>
          <w:tab w:val="left" w:pos="-720"/>
        </w:tabs>
        <w:suppressAutoHyphens/>
        <w:spacing w:line="240" w:lineRule="atLeast"/>
      </w:pPr>
    </w:p>
    <w:p w:rsidR="00063D26" w:rsidRDefault="00063D26" w:rsidP="00B27AC4">
      <w:pPr>
        <w:tabs>
          <w:tab w:val="left" w:pos="-720"/>
          <w:tab w:val="left" w:pos="0"/>
        </w:tabs>
        <w:suppressAutoHyphens/>
        <w:spacing w:line="240" w:lineRule="atLeast"/>
      </w:pPr>
      <w:r>
        <w:t>1.</w:t>
      </w:r>
      <w:r w:rsidR="00B27AC4">
        <w:t xml:space="preserve"> </w:t>
      </w:r>
      <w:r>
        <w:t xml:space="preserve">A mail-order house employs three stock clerks, U, V, and W, </w:t>
      </w:r>
      <w:r w:rsidR="00B27AC4">
        <w:t xml:space="preserve">who pull items from shelves and </w:t>
      </w:r>
      <w:r>
        <w:t>assemble them for subsequent verification and packaging.  U makes a mistake in an order one time in a hundred, V makes a mistake in an order five times in a hundred, and W makes a mistake in an order three times in a hundred.  Past experience shows that U, V, and W fill, respectively, 30, 40, and 30 percent of all orders.  If a mistake is made in an order, what is the probability that the order was filled by U?</w:t>
      </w:r>
      <w:r w:rsidR="00B27AC4">
        <w:t xml:space="preserve">  (20)</w:t>
      </w:r>
    </w:p>
    <w:p w:rsidR="00063D26" w:rsidRDefault="00063D26">
      <w:pPr>
        <w:tabs>
          <w:tab w:val="left" w:pos="-720"/>
        </w:tabs>
        <w:suppressAutoHyphens/>
        <w:spacing w:line="240" w:lineRule="atLeast"/>
      </w:pPr>
    </w:p>
    <w:p w:rsidR="00063D26" w:rsidRDefault="00063D26" w:rsidP="00B27AC4">
      <w:pPr>
        <w:tabs>
          <w:tab w:val="left" w:pos="-720"/>
          <w:tab w:val="left" w:pos="0"/>
        </w:tabs>
        <w:suppressAutoHyphens/>
        <w:spacing w:line="240" w:lineRule="atLeast"/>
      </w:pPr>
      <w:r>
        <w:t>2.</w:t>
      </w:r>
      <w:r w:rsidR="00EF6E81">
        <w:t xml:space="preserve"> </w:t>
      </w:r>
      <w:r>
        <w:t>In a game of Yahtzee five balanced dice are rolled simultaneously.  Find the probability of getting</w:t>
      </w:r>
    </w:p>
    <w:p w:rsidR="00063D26" w:rsidRDefault="00063D26">
      <w:pPr>
        <w:tabs>
          <w:tab w:val="left" w:pos="-720"/>
        </w:tabs>
        <w:suppressAutoHyphens/>
        <w:spacing w:line="240" w:lineRule="atLeast"/>
      </w:pPr>
    </w:p>
    <w:p w:rsidR="00063D26" w:rsidRDefault="00063D26" w:rsidP="00EF6E81">
      <w:pPr>
        <w:tabs>
          <w:tab w:val="left" w:pos="-720"/>
          <w:tab w:val="left" w:pos="0"/>
        </w:tabs>
        <w:suppressAutoHyphens/>
        <w:spacing w:line="240" w:lineRule="atLeast"/>
        <w:ind w:left="360"/>
      </w:pPr>
      <w:r>
        <w:t>a.</w:t>
      </w:r>
      <w:r w:rsidR="00EF6E81">
        <w:t xml:space="preserve"> </w:t>
      </w:r>
      <w:r w:rsidR="00D64694">
        <w:t xml:space="preserve"> </w:t>
      </w:r>
      <w:r>
        <w:t>two pairs;</w:t>
      </w:r>
      <w:r w:rsidR="00862012">
        <w:t xml:space="preserve"> </w:t>
      </w:r>
      <w:r w:rsidR="00EF6E81">
        <w:t>(10)</w:t>
      </w:r>
    </w:p>
    <w:p w:rsidR="00063D26" w:rsidRDefault="00063D26" w:rsidP="00862012">
      <w:pPr>
        <w:tabs>
          <w:tab w:val="left" w:pos="-720"/>
          <w:tab w:val="left" w:pos="0"/>
        </w:tabs>
        <w:suppressAutoHyphens/>
        <w:spacing w:line="240" w:lineRule="atLeast"/>
        <w:ind w:left="360"/>
      </w:pPr>
      <w:r>
        <w:t>b.</w:t>
      </w:r>
      <w:r w:rsidR="00EF6E81">
        <w:t xml:space="preserve"> </w:t>
      </w:r>
      <w:r w:rsidR="00D64694">
        <w:t xml:space="preserve"> </w:t>
      </w:r>
      <w:r w:rsidR="00862012">
        <w:t>a full house (three of a kind and a pair)</w:t>
      </w:r>
      <w:r>
        <w:t>.</w:t>
      </w:r>
      <w:r w:rsidR="00862012">
        <w:t xml:space="preserve"> </w:t>
      </w:r>
      <w:r w:rsidR="00EF6E81">
        <w:t>(10)</w:t>
      </w:r>
    </w:p>
    <w:p w:rsidR="00063D26" w:rsidRDefault="00063D26">
      <w:pPr>
        <w:tabs>
          <w:tab w:val="left" w:pos="-720"/>
        </w:tabs>
        <w:suppressAutoHyphens/>
        <w:spacing w:line="240" w:lineRule="atLeast"/>
      </w:pPr>
    </w:p>
    <w:p w:rsidR="00063D26" w:rsidRDefault="00063D26" w:rsidP="00EF6E81">
      <w:pPr>
        <w:tabs>
          <w:tab w:val="left" w:pos="-720"/>
          <w:tab w:val="left" w:pos="0"/>
        </w:tabs>
        <w:suppressAutoHyphens/>
        <w:spacing w:line="240" w:lineRule="atLeast"/>
      </w:pPr>
      <w:r>
        <w:t>3.</w:t>
      </w:r>
      <w:r w:rsidR="00EF6E81">
        <w:t xml:space="preserve"> </w:t>
      </w:r>
      <w:r>
        <w:t>Given the three events A, B, and C such that</w:t>
      </w:r>
      <w:r w:rsidR="00EF6E81" w:rsidRPr="00EF6E81">
        <w:rPr>
          <w:position w:val="-14"/>
        </w:rPr>
        <w:object w:dxaOrig="18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20.25pt" o:ole="">
            <v:imagedata r:id="rId7" o:title=""/>
          </v:shape>
          <o:OLEObject Type="Embed" ProgID="Equation.DSMT4" ShapeID="_x0000_i1025" DrawAspect="Content" ObjectID="_1317113397" r:id="rId8"/>
        </w:object>
      </w:r>
      <w:r>
        <w:t>and</w:t>
      </w:r>
      <w:r w:rsidR="00EF6E81" w:rsidRPr="00EF6E81">
        <w:rPr>
          <w:position w:val="-14"/>
        </w:rPr>
        <w:object w:dxaOrig="2400" w:dyaOrig="400">
          <v:shape id="_x0000_i1026" type="#_x0000_t75" style="width:120pt;height:20.25pt" o:ole="">
            <v:imagedata r:id="rId9" o:title=""/>
          </v:shape>
          <o:OLEObject Type="Embed" ProgID="Equation.DSMT4" ShapeID="_x0000_i1026" DrawAspect="Content" ObjectID="_1317113398" r:id="rId10"/>
        </w:object>
      </w:r>
      <w:r>
        <w:t>, show that</w:t>
      </w:r>
      <w:r w:rsidR="00EF6E81" w:rsidRPr="00EF6E81">
        <w:rPr>
          <w:position w:val="-14"/>
        </w:rPr>
        <w:object w:dxaOrig="2400" w:dyaOrig="400">
          <v:shape id="_x0000_i1027" type="#_x0000_t75" style="width:120pt;height:20.25pt" o:ole="">
            <v:imagedata r:id="rId11" o:title=""/>
          </v:shape>
          <o:OLEObject Type="Embed" ProgID="Equation.DSMT4" ShapeID="_x0000_i1027" DrawAspect="Content" ObjectID="_1317113399" r:id="rId12"/>
        </w:object>
      </w:r>
      <w:r>
        <w:t>.</w:t>
      </w:r>
      <w:r w:rsidR="00EF6E81">
        <w:t xml:space="preserve">  (20)</w:t>
      </w:r>
    </w:p>
    <w:p w:rsidR="00063D26" w:rsidRDefault="00063D26">
      <w:pPr>
        <w:tabs>
          <w:tab w:val="left" w:pos="-720"/>
        </w:tabs>
        <w:suppressAutoHyphens/>
        <w:spacing w:line="240" w:lineRule="atLeast"/>
      </w:pPr>
    </w:p>
    <w:p w:rsidR="00063D26" w:rsidRDefault="00EF6E81" w:rsidP="0007271F">
      <w:pPr>
        <w:tabs>
          <w:tab w:val="left" w:pos="-720"/>
          <w:tab w:val="left" w:pos="0"/>
        </w:tabs>
        <w:suppressAutoHyphens/>
        <w:spacing w:line="240" w:lineRule="atLeast"/>
      </w:pPr>
      <w:r>
        <w:t>4</w:t>
      </w:r>
      <w:r w:rsidR="00063D26">
        <w:t>.</w:t>
      </w:r>
      <w:r>
        <w:t xml:space="preserve"> </w:t>
      </w:r>
      <w:r w:rsidR="00063D26">
        <w:t xml:space="preserve">The </w:t>
      </w:r>
      <w:r w:rsidR="00063D26">
        <w:rPr>
          <w:b/>
          <w:bCs/>
        </w:rPr>
        <w:t>odds</w:t>
      </w:r>
      <w:r w:rsidR="00063D26">
        <w:t xml:space="preserve"> that an event will occur are given by the ratio of the probability that the event will occur to the probability that the event will not occur, provided neither probability is zero.  Odds are usually quoted in terms of positive integers having no common factors.  Show that if the odds are a to b that an event will occur, then its probability is</w:t>
      </w:r>
      <w:r w:rsidRPr="00EF6E81">
        <w:rPr>
          <w:position w:val="-14"/>
        </w:rPr>
        <w:object w:dxaOrig="1340" w:dyaOrig="400">
          <v:shape id="_x0000_i1028" type="#_x0000_t75" style="width:66.75pt;height:20.25pt" o:ole="">
            <v:imagedata r:id="rId13" o:title=""/>
          </v:shape>
          <o:OLEObject Type="Embed" ProgID="Equation.DSMT4" ShapeID="_x0000_i1028" DrawAspect="Content" ObjectID="_1317113400" r:id="rId14"/>
        </w:object>
      </w:r>
      <w:r w:rsidR="00063D26">
        <w:t>.</w:t>
      </w:r>
      <w:r>
        <w:t xml:space="preserve">  (20)</w:t>
      </w:r>
    </w:p>
    <w:p w:rsidR="00063D26" w:rsidRDefault="00063D26">
      <w:pPr>
        <w:tabs>
          <w:tab w:val="left" w:pos="-720"/>
        </w:tabs>
        <w:suppressAutoHyphens/>
        <w:spacing w:line="240" w:lineRule="atLeast"/>
      </w:pPr>
    </w:p>
    <w:p w:rsidR="00EF6E81" w:rsidRDefault="00EF6E81" w:rsidP="00862012">
      <w:pPr>
        <w:tabs>
          <w:tab w:val="left" w:pos="-720"/>
          <w:tab w:val="left" w:pos="0"/>
        </w:tabs>
        <w:suppressAutoHyphens/>
        <w:spacing w:line="240" w:lineRule="atLeast"/>
      </w:pPr>
      <w:r>
        <w:t>5.</w:t>
      </w:r>
      <w:r w:rsidR="00E83D55">
        <w:t xml:space="preserve"> Four buses carrying 148 students from the same school arrive at a football stadium.  The buses carry, respectively, 40, 33, 25, and 50 students.  One of the students is randomly selected.  Let X denote the number of students that were on the bus carrying the randomly selected student.  One of the 4 bus drivers is also randomly selected.  Let Y denote the</w:t>
      </w:r>
      <w:r w:rsidR="00D64694">
        <w:t xml:space="preserve"> number of students on her bus. </w:t>
      </w:r>
      <w:r w:rsidR="00E83D55">
        <w:t>Compute</w:t>
      </w:r>
      <w:r w:rsidR="00E83D55" w:rsidRPr="00E83D55">
        <w:rPr>
          <w:position w:val="-14"/>
        </w:rPr>
        <w:object w:dxaOrig="660" w:dyaOrig="400">
          <v:shape id="_x0000_i1029" type="#_x0000_t75" style="width:33pt;height:20.25pt" o:ole="">
            <v:imagedata r:id="rId15" o:title=""/>
          </v:shape>
          <o:OLEObject Type="Embed" ProgID="Equation.DSMT4" ShapeID="_x0000_i1029" DrawAspect="Content" ObjectID="_1317113401" r:id="rId16"/>
        </w:object>
      </w:r>
      <w:r w:rsidR="00E83D55">
        <w:t>and</w:t>
      </w:r>
      <w:r w:rsidR="00E83D55" w:rsidRPr="00E83D55">
        <w:rPr>
          <w:position w:val="-14"/>
        </w:rPr>
        <w:object w:dxaOrig="600" w:dyaOrig="400">
          <v:shape id="_x0000_i1030" type="#_x0000_t75" style="width:30pt;height:20.25pt" o:ole="">
            <v:imagedata r:id="rId17" o:title=""/>
          </v:shape>
          <o:OLEObject Type="Embed" ProgID="Equation.DSMT4" ShapeID="_x0000_i1030" DrawAspect="Content" ObjectID="_1317113402" r:id="rId18"/>
        </w:object>
      </w:r>
      <w:r w:rsidR="00E83D55">
        <w:t>.</w:t>
      </w:r>
      <w:r w:rsidR="00862012">
        <w:t xml:space="preserve"> </w:t>
      </w:r>
      <w:r w:rsidR="00E83D55">
        <w:t>Explain why</w:t>
      </w:r>
      <w:r w:rsidR="00E83D55" w:rsidRPr="00E83D55">
        <w:rPr>
          <w:position w:val="-14"/>
        </w:rPr>
        <w:object w:dxaOrig="660" w:dyaOrig="400">
          <v:shape id="_x0000_i1032" type="#_x0000_t75" style="width:33pt;height:20.25pt" o:ole="">
            <v:imagedata r:id="rId19" o:title=""/>
          </v:shape>
          <o:OLEObject Type="Embed" ProgID="Equation.DSMT4" ShapeID="_x0000_i1032" DrawAspect="Content" ObjectID="_1317113403" r:id="rId20"/>
        </w:object>
      </w:r>
      <w:r w:rsidR="00E83D55">
        <w:t>is larger than</w:t>
      </w:r>
      <w:r w:rsidR="00E83D55" w:rsidRPr="00E83D55">
        <w:rPr>
          <w:position w:val="-14"/>
        </w:rPr>
        <w:object w:dxaOrig="600" w:dyaOrig="400">
          <v:shape id="_x0000_i1031" type="#_x0000_t75" style="width:30pt;height:20.25pt" o:ole="">
            <v:imagedata r:id="rId17" o:title=""/>
          </v:shape>
          <o:OLEObject Type="Embed" ProgID="Equation.DSMT4" ShapeID="_x0000_i1031" DrawAspect="Content" ObjectID="_1317113404" r:id="rId21"/>
        </w:object>
      </w:r>
      <w:r w:rsidR="00E83D55">
        <w:t>.  (20)</w:t>
      </w:r>
    </w:p>
    <w:p w:rsidR="00EF6E81" w:rsidRDefault="00EF6E81" w:rsidP="00B27AC4">
      <w:pPr>
        <w:tabs>
          <w:tab w:val="left" w:pos="-720"/>
          <w:tab w:val="left" w:pos="0"/>
        </w:tabs>
        <w:suppressAutoHyphens/>
        <w:spacing w:line="240" w:lineRule="atLeast"/>
      </w:pPr>
    </w:p>
    <w:p w:rsidR="00EF6E81" w:rsidRDefault="00EF6E81" w:rsidP="004B1268">
      <w:pPr>
        <w:tabs>
          <w:tab w:val="left" w:pos="-720"/>
          <w:tab w:val="left" w:pos="0"/>
        </w:tabs>
        <w:suppressAutoHyphens/>
        <w:spacing w:line="240" w:lineRule="atLeast"/>
      </w:pPr>
      <w:r>
        <w:t>6.</w:t>
      </w:r>
      <w:r w:rsidR="00E83D55">
        <w:t xml:space="preserve"> </w:t>
      </w:r>
      <w:r w:rsidR="0007271F">
        <w:t xml:space="preserve">Suppose that the average number of complaints for a particular probability courses is 1.2 per semester.  </w:t>
      </w:r>
      <w:r w:rsidR="004B1268">
        <w:t xml:space="preserve">Consider </w:t>
      </w:r>
      <w:r w:rsidR="0007271F">
        <w:t>a particular semester, approximate the probability that there will be</w:t>
      </w:r>
    </w:p>
    <w:p w:rsidR="0007271F" w:rsidRDefault="0007271F" w:rsidP="00B27AC4">
      <w:pPr>
        <w:tabs>
          <w:tab w:val="left" w:pos="-720"/>
          <w:tab w:val="left" w:pos="0"/>
        </w:tabs>
        <w:suppressAutoHyphens/>
        <w:spacing w:line="240" w:lineRule="atLeast"/>
      </w:pPr>
    </w:p>
    <w:p w:rsidR="0007271F" w:rsidRDefault="0007271F" w:rsidP="00862012">
      <w:pPr>
        <w:tabs>
          <w:tab w:val="left" w:pos="-720"/>
        </w:tabs>
        <w:suppressAutoHyphens/>
        <w:spacing w:line="240" w:lineRule="atLeast"/>
        <w:ind w:left="360"/>
      </w:pPr>
      <w:r>
        <w:t>a. one complaint;</w:t>
      </w:r>
      <w:r w:rsidR="00412A27">
        <w:t xml:space="preserve"> (5)</w:t>
      </w:r>
    </w:p>
    <w:p w:rsidR="00862012" w:rsidRDefault="00862012" w:rsidP="00862012">
      <w:pPr>
        <w:tabs>
          <w:tab w:val="left" w:pos="-720"/>
        </w:tabs>
        <w:suppressAutoHyphens/>
        <w:spacing w:line="240" w:lineRule="atLeast"/>
        <w:ind w:left="360"/>
      </w:pPr>
      <w:r>
        <w:t>b. at least one complaint; (5)</w:t>
      </w:r>
    </w:p>
    <w:p w:rsidR="00862012" w:rsidRDefault="00862012" w:rsidP="00862012">
      <w:pPr>
        <w:tabs>
          <w:tab w:val="left" w:pos="-720"/>
        </w:tabs>
        <w:suppressAutoHyphens/>
        <w:spacing w:line="240" w:lineRule="atLeast"/>
        <w:ind w:left="360"/>
      </w:pPr>
      <w:r>
        <w:t>c. at most one complaint. (5)</w:t>
      </w:r>
    </w:p>
    <w:p w:rsidR="00EF6E81" w:rsidRDefault="00EF6E81" w:rsidP="00B27AC4">
      <w:pPr>
        <w:tabs>
          <w:tab w:val="left" w:pos="-720"/>
          <w:tab w:val="left" w:pos="0"/>
        </w:tabs>
        <w:suppressAutoHyphens/>
        <w:spacing w:line="240" w:lineRule="atLeast"/>
      </w:pPr>
    </w:p>
    <w:p w:rsidR="00063D26" w:rsidRDefault="00EF6E81" w:rsidP="00D64694">
      <w:pPr>
        <w:tabs>
          <w:tab w:val="left" w:pos="-720"/>
          <w:tab w:val="left" w:pos="0"/>
        </w:tabs>
        <w:suppressAutoHyphens/>
        <w:spacing w:line="240" w:lineRule="atLeast"/>
      </w:pPr>
      <w:r>
        <w:t xml:space="preserve">Extra Credit: </w:t>
      </w:r>
      <w:r w:rsidR="00063D26">
        <w:t>If the events A, B, and C are independent, show that A</w:t>
      </w:r>
      <w:r w:rsidR="00D64694">
        <w:t xml:space="preserve"> </w:t>
      </w:r>
      <w:r w:rsidR="00063D26">
        <w:t>and</w:t>
      </w:r>
      <w:r w:rsidR="00D64694" w:rsidRPr="00D64694">
        <w:rPr>
          <w:position w:val="-6"/>
        </w:rPr>
        <w:object w:dxaOrig="660" w:dyaOrig="279">
          <v:shape id="_x0000_i1033" type="#_x0000_t75" style="width:33pt;height:14.25pt" o:ole="">
            <v:imagedata r:id="rId22" o:title=""/>
          </v:shape>
          <o:OLEObject Type="Embed" ProgID="Equation.DSMT4" ShapeID="_x0000_i1033" DrawAspect="Content" ObjectID="_1317113405" r:id="rId23"/>
        </w:object>
      </w:r>
      <w:r w:rsidR="00063D26">
        <w:t>are independent.</w:t>
      </w:r>
      <w:r>
        <w:t xml:space="preserve">  (20)</w:t>
      </w:r>
    </w:p>
    <w:sectPr w:rsidR="00063D26" w:rsidSect="00063D26">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BD5" w:rsidRDefault="00671BD5">
      <w:pPr>
        <w:spacing w:line="20" w:lineRule="exact"/>
        <w:rPr>
          <w:rFonts w:cstheme="minorBidi"/>
        </w:rPr>
      </w:pPr>
    </w:p>
  </w:endnote>
  <w:endnote w:type="continuationSeparator" w:id="0">
    <w:p w:rsidR="00671BD5" w:rsidRDefault="00671BD5" w:rsidP="00063D26">
      <w:r>
        <w:rPr>
          <w:rFonts w:cstheme="minorBidi"/>
        </w:rPr>
        <w:t xml:space="preserve"> </w:t>
      </w:r>
    </w:p>
  </w:endnote>
  <w:endnote w:type="continuationNotice" w:id="1">
    <w:p w:rsidR="00671BD5" w:rsidRDefault="00671BD5" w:rsidP="00063D26">
      <w:r>
        <w:rPr>
          <w:rFonts w:cstheme="minorBidi"/>
        </w:rP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BD5" w:rsidRDefault="00671BD5" w:rsidP="00063D26">
      <w:r>
        <w:rPr>
          <w:rFonts w:cstheme="minorBidi"/>
        </w:rPr>
        <w:separator/>
      </w:r>
    </w:p>
  </w:footnote>
  <w:footnote w:type="continuationSeparator" w:id="0">
    <w:p w:rsidR="00671BD5" w:rsidRDefault="00671BD5" w:rsidP="00063D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
  <w:rsids>
    <w:rsidRoot w:val="00063D26"/>
    <w:rsid w:val="00063D26"/>
    <w:rsid w:val="0007271F"/>
    <w:rsid w:val="00412A27"/>
    <w:rsid w:val="004B1268"/>
    <w:rsid w:val="00671BD5"/>
    <w:rsid w:val="006F76CD"/>
    <w:rsid w:val="00862012"/>
    <w:rsid w:val="008D7666"/>
    <w:rsid w:val="00B27AC4"/>
    <w:rsid w:val="00D64694"/>
    <w:rsid w:val="00E83D55"/>
    <w:rsid w:val="00EE6C7F"/>
    <w:rsid w:val="00EF6E81"/>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Times Roman" w:hAnsi="Times Roman" w:cs="Times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063D26"/>
    <w:rPr>
      <w:rFonts w:ascii="Times Roman" w:hAnsi="Times Roman" w:cs="Times Roman"/>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063D26"/>
    <w:rPr>
      <w:rFonts w:ascii="Times Roman" w:hAnsi="Times Roman" w:cs="Times Roman"/>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NormalWeb">
    <w:name w:val="Normal (Web)"/>
    <w:basedOn w:val="Normal"/>
    <w:rsid w:val="00EF6E81"/>
    <w:pPr>
      <w:widowControl/>
      <w:autoSpaceDE/>
      <w:autoSpaceDN/>
      <w:adjustRightInd/>
      <w:spacing w:after="12"/>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and Information Services</dc:creator>
  <cp:keywords/>
  <dc:description/>
  <cp:lastModifiedBy>Library and Information Services</cp:lastModifiedBy>
  <cp:revision>11</cp:revision>
  <cp:lastPrinted>2009-10-15T15:59:00Z</cp:lastPrinted>
  <dcterms:created xsi:type="dcterms:W3CDTF">2009-10-15T15:17:00Z</dcterms:created>
  <dcterms:modified xsi:type="dcterms:W3CDTF">2009-10-15T16:00:00Z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